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Wanienka dla dziecka - jaki model wybrać?</w:t>
      </w:r>
    </w:p>
    <w:p>
      <w:pPr>
        <w:spacing w:before="0" w:after="500" w:line="264" w:lineRule="auto"/>
      </w:pPr>
      <w:r>
        <w:rPr>
          <w:rFonts w:ascii="calibri" w:hAnsi="calibri" w:eastAsia="calibri" w:cs="calibri"/>
          <w:sz w:val="36"/>
          <w:szCs w:val="36"/>
          <w:b/>
        </w:rPr>
        <w:t xml:space="preserve">Dbanie o higienę malucha jest niezwykle ważne już od jego pierwszych dni życia. Niemowlaki są narażone na łapanie wirusów i chorób dopóki układ odpornościowy się nie wzmocni, dlatego rodzice powinni przywiązać dużą uwagę do kąpieli. Jaka wanienka dla dziecka jest najlepsza? Postaramy się znaleźć odpowiedź na to pytanie.</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Wanienka dla dziecka</w:t>
        </w:r>
      </w:hyperlink>
      <w:r>
        <w:rPr>
          <w:rFonts w:ascii="calibri" w:hAnsi="calibri" w:eastAsia="calibri" w:cs="calibri"/>
          <w:sz w:val="36"/>
          <w:szCs w:val="36"/>
          <w:b/>
        </w:rPr>
        <w:t xml:space="preserve"> - kiedy należy ja kupić?</w:t>
      </w:r>
    </w:p>
    <w:p>
      <w:pPr>
        <w:spacing w:before="0" w:after="300"/>
      </w:pPr>
      <w:r>
        <w:rPr>
          <w:rFonts w:ascii="calibri" w:hAnsi="calibri" w:eastAsia="calibri" w:cs="calibri"/>
          <w:sz w:val="24"/>
          <w:szCs w:val="24"/>
          <w:i/>
          <w:iCs/>
        </w:rPr>
        <w:t xml:space="preserve">Wanienka dla dziecka</w:t>
      </w:r>
      <w:r>
        <w:rPr>
          <w:rFonts w:ascii="calibri" w:hAnsi="calibri" w:eastAsia="calibri" w:cs="calibri"/>
          <w:sz w:val="24"/>
          <w:szCs w:val="24"/>
        </w:rPr>
        <w:t xml:space="preserve"> jest bardzo ważnym elementem wyposażenia, dlatego należy ja kupić zaraz po narodzinach malucha, albo jeszcze przed pojawieniem się na świecie. Wybór powinien być przemyślany, warto sprawdzić jakie wanienki oferują sklepy, skonfrontować ze sobą różne rodzaje i wybrać odpowiedni zarówno dla siebie, ale przede wszystkim dla dziecka. Z pewnością </w:t>
      </w:r>
      <w:r>
        <w:rPr>
          <w:rFonts w:ascii="calibri" w:hAnsi="calibri" w:eastAsia="calibri" w:cs="calibri"/>
          <w:sz w:val="24"/>
          <w:szCs w:val="24"/>
          <w:b/>
        </w:rPr>
        <w:t xml:space="preserve">wanienka dla dziecka</w:t>
      </w:r>
      <w:r>
        <w:rPr>
          <w:rFonts w:ascii="calibri" w:hAnsi="calibri" w:eastAsia="calibri" w:cs="calibri"/>
          <w:sz w:val="24"/>
          <w:szCs w:val="24"/>
        </w:rPr>
        <w:t xml:space="preserve"> powinna być dopasowana wielkością do wzrostu, co ułatwi w późniejszym czasie kąpiele.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Wanienka dla dziecka - jakie modele wybierać?</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i/>
          <w:iCs/>
        </w:rPr>
        <w:t xml:space="preserve">wanienka dla dziecka</w:t>
      </w:r>
      <w:r>
        <w:rPr>
          <w:rFonts w:ascii="calibri" w:hAnsi="calibri" w:eastAsia="calibri" w:cs="calibri"/>
          <w:sz w:val="24"/>
          <w:szCs w:val="24"/>
        </w:rPr>
        <w:t xml:space="preserve"> różni się w mniejszym lub większym stopniu od pozostałych. Niewtóre produkty posiadają dodatkowe funkcje, ale przy wyborze powinniśmy się kierować przede wszystkim zdrowym rozsądkiem. Wanienki występują w wielu rozmiarach. Są małe, uniwersalne i duże wanny. Plusem tych większych jest to, że będą służyć nawet wtedy, kiedy dziecko trochę podrośnie. Ostateczny wybór zależy od preferencji rodziców i od tego ile miejsca posiadają na przechowywanie 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pol_m_Dziecko_Higiena-Pielegnacja_Wanienki-i-wiaderka-1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2026-02-04T09:24:02+01:00</dcterms:created>
  <dcterms:modified xsi:type="dcterms:W3CDTF">2026-02-04T09:24:02+01:00</dcterms:modified>
</cp:coreProperties>
</file>

<file path=docProps/custom.xml><?xml version="1.0" encoding="utf-8"?>
<Properties xmlns="http://schemas.openxmlformats.org/officeDocument/2006/custom-properties" xmlns:vt="http://schemas.openxmlformats.org/officeDocument/2006/docPropsVTypes"/>
</file>